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4E" w:rsidRPr="00AF524E" w:rsidRDefault="00AF52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524E">
        <w:rPr>
          <w:rFonts w:ascii="Times New Roman" w:hAnsi="Times New Roman" w:cs="Times New Roman"/>
          <w:sz w:val="28"/>
          <w:szCs w:val="28"/>
          <w:u w:val="single"/>
        </w:rPr>
        <w:t>НЧ „ОБРАЗОВАНИЕ-1900” СЕЛО АГАТОВО,ОБЩИНА СЕВЛИЕВО</w:t>
      </w:r>
    </w:p>
    <w:p w:rsidR="00AF524E" w:rsidRDefault="00AF524E">
      <w:pPr>
        <w:rPr>
          <w:rFonts w:ascii="Times New Roman" w:hAnsi="Times New Roman" w:cs="Times New Roman"/>
          <w:sz w:val="28"/>
          <w:szCs w:val="28"/>
        </w:rPr>
      </w:pPr>
    </w:p>
    <w:p w:rsidR="00AF524E" w:rsidRDefault="005712BE" w:rsidP="00AF5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4E">
        <w:rPr>
          <w:rFonts w:ascii="Times New Roman" w:hAnsi="Times New Roman" w:cs="Times New Roman"/>
          <w:sz w:val="28"/>
          <w:szCs w:val="28"/>
        </w:rPr>
        <w:t>ОТЧЕТ З</w:t>
      </w:r>
      <w:r w:rsidR="00AF524E">
        <w:rPr>
          <w:rFonts w:ascii="Times New Roman" w:hAnsi="Times New Roman" w:cs="Times New Roman"/>
          <w:sz w:val="28"/>
          <w:szCs w:val="28"/>
        </w:rPr>
        <w:t xml:space="preserve">А ДЕЙНОСТТА НА НЧ“ОБРАЗОВАНИЕ-1900“ , </w:t>
      </w:r>
      <w:r w:rsidRPr="00AF5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4E" w:rsidRDefault="005712BE" w:rsidP="00AF5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4E">
        <w:rPr>
          <w:rFonts w:ascii="Times New Roman" w:hAnsi="Times New Roman" w:cs="Times New Roman"/>
          <w:sz w:val="28"/>
          <w:szCs w:val="28"/>
        </w:rPr>
        <w:t xml:space="preserve">СЕЛО </w:t>
      </w:r>
      <w:r w:rsidR="00AF524E">
        <w:rPr>
          <w:rFonts w:ascii="Times New Roman" w:hAnsi="Times New Roman" w:cs="Times New Roman"/>
          <w:sz w:val="28"/>
          <w:szCs w:val="28"/>
        </w:rPr>
        <w:t xml:space="preserve">АГАТОВО </w:t>
      </w:r>
      <w:r w:rsidR="004B73E9">
        <w:rPr>
          <w:rFonts w:ascii="Times New Roman" w:hAnsi="Times New Roman" w:cs="Times New Roman"/>
          <w:sz w:val="28"/>
          <w:szCs w:val="28"/>
        </w:rPr>
        <w:t>ЗА</w:t>
      </w:r>
      <w:r w:rsidR="009F457E">
        <w:rPr>
          <w:rFonts w:ascii="Times New Roman" w:hAnsi="Times New Roman" w:cs="Times New Roman"/>
          <w:sz w:val="28"/>
          <w:szCs w:val="28"/>
        </w:rPr>
        <w:t xml:space="preserve"> </w:t>
      </w:r>
      <w:r w:rsidR="00EC2ADF">
        <w:rPr>
          <w:rFonts w:ascii="Times New Roman" w:hAnsi="Times New Roman" w:cs="Times New Roman"/>
          <w:sz w:val="28"/>
          <w:szCs w:val="28"/>
        </w:rPr>
        <w:t>2023</w:t>
      </w:r>
      <w:r w:rsidRPr="00AF524E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DC043D" w:rsidRDefault="00AF524E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Народно читалище ”Образование-1900</w:t>
      </w:r>
      <w:r w:rsidR="005712BE" w:rsidRPr="00AF524E">
        <w:rPr>
          <w:rFonts w:ascii="Times New Roman" w:hAnsi="Times New Roman" w:cs="Times New Roman"/>
          <w:sz w:val="28"/>
          <w:szCs w:val="28"/>
        </w:rPr>
        <w:t>” е традиционно, самоуправляващо се, културно-просветно сдружение с идеална цел, изградено върху принципите на доброволността, демократизма и автономията. В дейността му могат да участват всички физически лица без оглед на ограничения във възраст, пол, политически и религиозни възгледи и етническо самосъзнание. Читалището е юридическо лице с нестопанска цел, работещо в обществена полза с наименование: НАРОДН</w:t>
      </w:r>
      <w:r>
        <w:rPr>
          <w:rFonts w:ascii="Times New Roman" w:hAnsi="Times New Roman" w:cs="Times New Roman"/>
          <w:sz w:val="28"/>
          <w:szCs w:val="28"/>
        </w:rPr>
        <w:t xml:space="preserve">О ЧИТАЛИЩЕ </w:t>
      </w:r>
      <w:r w:rsidR="00471A2E">
        <w:rPr>
          <w:rFonts w:ascii="Times New Roman" w:hAnsi="Times New Roman" w:cs="Times New Roman"/>
          <w:sz w:val="28"/>
          <w:szCs w:val="28"/>
        </w:rPr>
        <w:t>”ОБРАЗОВАНИЕ</w:t>
      </w:r>
      <w:r>
        <w:rPr>
          <w:rFonts w:ascii="Times New Roman" w:hAnsi="Times New Roman" w:cs="Times New Roman"/>
          <w:sz w:val="28"/>
          <w:szCs w:val="28"/>
        </w:rPr>
        <w:t>-1900</w:t>
      </w:r>
      <w:r w:rsidR="005712BE" w:rsidRPr="00AF524E">
        <w:rPr>
          <w:rFonts w:ascii="Times New Roman" w:hAnsi="Times New Roman" w:cs="Times New Roman"/>
          <w:sz w:val="28"/>
          <w:szCs w:val="28"/>
        </w:rPr>
        <w:t>”, със седалище и ад</w:t>
      </w:r>
      <w:r w:rsidR="00DC043D">
        <w:rPr>
          <w:rFonts w:ascii="Times New Roman" w:hAnsi="Times New Roman" w:cs="Times New Roman"/>
          <w:sz w:val="28"/>
          <w:szCs w:val="28"/>
        </w:rPr>
        <w:t xml:space="preserve">рес на управление – с.Агатово, община Севлиево, </w:t>
      </w:r>
      <w:proofErr w:type="spellStart"/>
      <w:r w:rsidR="00DC043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DC043D">
        <w:rPr>
          <w:rFonts w:ascii="Times New Roman" w:hAnsi="Times New Roman" w:cs="Times New Roman"/>
          <w:sz w:val="28"/>
          <w:szCs w:val="28"/>
        </w:rPr>
        <w:t>.Габрово</w:t>
      </w:r>
      <w:r w:rsidR="005712BE" w:rsidRPr="00AF5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43D" w:rsidRDefault="005712BE" w:rsidP="00D33C3D">
      <w:pPr>
        <w:rPr>
          <w:rFonts w:ascii="Times New Roman" w:hAnsi="Times New Roman" w:cs="Times New Roman"/>
          <w:sz w:val="28"/>
          <w:szCs w:val="28"/>
        </w:rPr>
      </w:pPr>
      <w:r w:rsidRPr="00AF524E">
        <w:rPr>
          <w:rFonts w:ascii="Times New Roman" w:hAnsi="Times New Roman" w:cs="Times New Roman"/>
          <w:sz w:val="28"/>
          <w:szCs w:val="28"/>
        </w:rPr>
        <w:t xml:space="preserve">Мисия на читалището : Да създава и разпространява духовни ценности, чрез развиване на творческите способности и задоволяване на културните, образователните, информационните, социалните потребности и интереси на общността. </w:t>
      </w:r>
    </w:p>
    <w:p w:rsidR="00DC043D" w:rsidRDefault="00DC043D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Визия: НЧ ”Образование-1900</w:t>
      </w:r>
      <w:r w:rsidR="005712BE" w:rsidRPr="00AF524E">
        <w:rPr>
          <w:rFonts w:ascii="Times New Roman" w:hAnsi="Times New Roman" w:cs="Times New Roman"/>
          <w:sz w:val="28"/>
          <w:szCs w:val="28"/>
        </w:rPr>
        <w:t>” е активен граждански център, съчетаващ традиция с иновативни идеи и допринасящ за устойчивото развитие на общността в малките населени места ,каквото е</w:t>
      </w:r>
      <w:r>
        <w:rPr>
          <w:rFonts w:ascii="Times New Roman" w:hAnsi="Times New Roman" w:cs="Times New Roman"/>
          <w:sz w:val="28"/>
          <w:szCs w:val="28"/>
        </w:rPr>
        <w:t xml:space="preserve"> с.Агатово</w:t>
      </w:r>
      <w:r w:rsidR="005712BE" w:rsidRPr="00AF524E">
        <w:rPr>
          <w:rFonts w:ascii="Times New Roman" w:hAnsi="Times New Roman" w:cs="Times New Roman"/>
          <w:sz w:val="28"/>
          <w:szCs w:val="28"/>
        </w:rPr>
        <w:t>.</w:t>
      </w:r>
    </w:p>
    <w:p w:rsidR="00471A2E" w:rsidRDefault="004B73E9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октомври 2023 г. изтече </w:t>
      </w:r>
      <w:r w:rsidR="005712BE" w:rsidRPr="00AF524E">
        <w:rPr>
          <w:rFonts w:ascii="Times New Roman" w:hAnsi="Times New Roman" w:cs="Times New Roman"/>
          <w:sz w:val="28"/>
          <w:szCs w:val="28"/>
        </w:rPr>
        <w:t>м</w:t>
      </w:r>
      <w:r w:rsidR="00DC043D">
        <w:rPr>
          <w:rFonts w:ascii="Times New Roman" w:hAnsi="Times New Roman" w:cs="Times New Roman"/>
          <w:sz w:val="28"/>
          <w:szCs w:val="28"/>
        </w:rPr>
        <w:t>андата на Настоятелствот</w:t>
      </w:r>
      <w:r w:rsidR="00471A2E">
        <w:rPr>
          <w:rFonts w:ascii="Times New Roman" w:hAnsi="Times New Roman" w:cs="Times New Roman"/>
          <w:sz w:val="28"/>
          <w:szCs w:val="28"/>
        </w:rPr>
        <w:t>о и</w:t>
      </w:r>
      <w:r w:rsidR="00DC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ПК и това наложи</w:t>
      </w:r>
      <w:r w:rsidR="00DC043D">
        <w:rPr>
          <w:rFonts w:ascii="Times New Roman" w:hAnsi="Times New Roman" w:cs="Times New Roman"/>
          <w:sz w:val="28"/>
          <w:szCs w:val="28"/>
        </w:rPr>
        <w:t xml:space="preserve"> провеждането на</w:t>
      </w:r>
      <w:r w:rsidR="005712BE" w:rsidRPr="00AF524E">
        <w:rPr>
          <w:rFonts w:ascii="Times New Roman" w:hAnsi="Times New Roman" w:cs="Times New Roman"/>
          <w:sz w:val="28"/>
          <w:szCs w:val="28"/>
        </w:rPr>
        <w:t xml:space="preserve"> Общо отчетно – изборно събрание, на което </w:t>
      </w:r>
      <w:r w:rsidR="00471A2E">
        <w:rPr>
          <w:rFonts w:ascii="Times New Roman" w:hAnsi="Times New Roman" w:cs="Times New Roman"/>
          <w:sz w:val="28"/>
          <w:szCs w:val="28"/>
        </w:rPr>
        <w:t xml:space="preserve">да </w:t>
      </w:r>
      <w:r w:rsidR="005712BE" w:rsidRPr="00AF524E">
        <w:rPr>
          <w:rFonts w:ascii="Times New Roman" w:hAnsi="Times New Roman" w:cs="Times New Roman"/>
          <w:sz w:val="28"/>
          <w:szCs w:val="28"/>
        </w:rPr>
        <w:t xml:space="preserve">се </w:t>
      </w:r>
      <w:r w:rsidR="00DC043D">
        <w:rPr>
          <w:rFonts w:ascii="Times New Roman" w:hAnsi="Times New Roman" w:cs="Times New Roman"/>
          <w:sz w:val="28"/>
          <w:szCs w:val="28"/>
        </w:rPr>
        <w:t xml:space="preserve">отчете дейността на досегашното ръководство на читалището и се </w:t>
      </w:r>
      <w:r w:rsidR="005712BE" w:rsidRPr="00AF524E">
        <w:rPr>
          <w:rFonts w:ascii="Times New Roman" w:hAnsi="Times New Roman" w:cs="Times New Roman"/>
          <w:sz w:val="28"/>
          <w:szCs w:val="28"/>
        </w:rPr>
        <w:t>даде тригодишен мандат на новото Настоятелство</w:t>
      </w:r>
      <w:r w:rsidR="00DC043D">
        <w:rPr>
          <w:rFonts w:ascii="Times New Roman" w:hAnsi="Times New Roman" w:cs="Times New Roman"/>
          <w:sz w:val="28"/>
          <w:szCs w:val="28"/>
        </w:rPr>
        <w:t xml:space="preserve"> и Проверителна комисия</w:t>
      </w:r>
      <w:r w:rsidR="005712BE" w:rsidRPr="00AF52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Всички документи по промяна на обстоятелствата са внесени в Агенция по вписванията и след одобряването им в Министерство на културата са вписани в Търговския регистър.</w:t>
      </w:r>
    </w:p>
    <w:p w:rsidR="00C6153F" w:rsidRDefault="00C6153F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B73E9">
        <w:rPr>
          <w:rFonts w:ascii="Times New Roman" w:hAnsi="Times New Roman" w:cs="Times New Roman"/>
          <w:sz w:val="28"/>
          <w:szCs w:val="28"/>
        </w:rPr>
        <w:t xml:space="preserve">италищното настоятелство е </w:t>
      </w:r>
      <w:r>
        <w:rPr>
          <w:rFonts w:ascii="Times New Roman" w:hAnsi="Times New Roman" w:cs="Times New Roman"/>
          <w:sz w:val="28"/>
          <w:szCs w:val="28"/>
        </w:rPr>
        <w:t>в състав:</w:t>
      </w:r>
    </w:p>
    <w:p w:rsidR="00C6153F" w:rsidRDefault="00C6153F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1.Ганка Ганчева Христова-председател</w:t>
      </w:r>
    </w:p>
    <w:p w:rsidR="00C6153F" w:rsidRDefault="00C6153F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2.Румяна Боянова Мехмедова-член</w:t>
      </w:r>
    </w:p>
    <w:p w:rsidR="00C6153F" w:rsidRDefault="00C6153F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3.Теменужка Веселинова Радулова-член</w:t>
      </w:r>
    </w:p>
    <w:p w:rsidR="004B73E9" w:rsidRDefault="004B73E9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Проверителната комисия е с променен състав и в нея участват:</w:t>
      </w:r>
    </w:p>
    <w:p w:rsidR="004B73E9" w:rsidRDefault="004B73E9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1.Цветанка Митева</w:t>
      </w:r>
    </w:p>
    <w:p w:rsidR="004B73E9" w:rsidRDefault="004B73E9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Съдбина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Райкова</w:t>
      </w:r>
    </w:p>
    <w:p w:rsidR="004B73E9" w:rsidRDefault="004B73E9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3.Светлана Йовчева</w:t>
      </w:r>
    </w:p>
    <w:p w:rsidR="00C6153F" w:rsidRDefault="004B73E9" w:rsidP="00D3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дейността на читалищното настоятелство през 2023г.</w:t>
      </w:r>
      <w:r w:rsidR="00C6153F">
        <w:rPr>
          <w:rFonts w:ascii="Times New Roman" w:hAnsi="Times New Roman" w:cs="Times New Roman"/>
          <w:sz w:val="28"/>
          <w:szCs w:val="28"/>
        </w:rPr>
        <w:t>.</w:t>
      </w:r>
    </w:p>
    <w:p w:rsidR="00DC043D" w:rsidRDefault="005712BE" w:rsidP="00D33C3D">
      <w:pPr>
        <w:rPr>
          <w:rFonts w:ascii="Times New Roman" w:hAnsi="Times New Roman" w:cs="Times New Roman"/>
          <w:sz w:val="28"/>
          <w:szCs w:val="28"/>
        </w:rPr>
      </w:pPr>
      <w:r w:rsidRPr="00AF524E">
        <w:rPr>
          <w:rFonts w:ascii="Times New Roman" w:hAnsi="Times New Roman" w:cs="Times New Roman"/>
          <w:sz w:val="28"/>
          <w:szCs w:val="28"/>
        </w:rPr>
        <w:t xml:space="preserve">1.БИБЛИОТЕЧНА ДЕЙНОСТ </w:t>
      </w:r>
    </w:p>
    <w:p w:rsidR="001B1F25" w:rsidRDefault="005712BE" w:rsidP="00D33C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24E">
        <w:rPr>
          <w:rFonts w:ascii="Times New Roman" w:hAnsi="Times New Roman" w:cs="Times New Roman"/>
          <w:sz w:val="28"/>
          <w:szCs w:val="28"/>
        </w:rPr>
        <w:t>Би</w:t>
      </w:r>
      <w:r w:rsidR="00DC043D">
        <w:rPr>
          <w:rFonts w:ascii="Times New Roman" w:hAnsi="Times New Roman" w:cs="Times New Roman"/>
          <w:sz w:val="28"/>
          <w:szCs w:val="28"/>
        </w:rPr>
        <w:t>блиотеката при НЧ ”Образование-1900</w:t>
      </w:r>
      <w:r w:rsidR="008F301A">
        <w:rPr>
          <w:rFonts w:ascii="Times New Roman" w:hAnsi="Times New Roman" w:cs="Times New Roman"/>
          <w:sz w:val="28"/>
          <w:szCs w:val="28"/>
        </w:rPr>
        <w:t>” – с.Агатово няма</w:t>
      </w:r>
      <w:r w:rsidRPr="00AF524E">
        <w:rPr>
          <w:rFonts w:ascii="Times New Roman" w:hAnsi="Times New Roman" w:cs="Times New Roman"/>
          <w:sz w:val="28"/>
          <w:szCs w:val="28"/>
        </w:rPr>
        <w:t xml:space="preserve"> щатен работник в б</w:t>
      </w:r>
      <w:r w:rsidR="008F301A">
        <w:rPr>
          <w:rFonts w:ascii="Times New Roman" w:hAnsi="Times New Roman" w:cs="Times New Roman"/>
          <w:sz w:val="28"/>
          <w:szCs w:val="28"/>
        </w:rPr>
        <w:t xml:space="preserve">иблиотека </w:t>
      </w:r>
      <w:r w:rsidRPr="00AF524E">
        <w:rPr>
          <w:rFonts w:ascii="Times New Roman" w:hAnsi="Times New Roman" w:cs="Times New Roman"/>
          <w:sz w:val="28"/>
          <w:szCs w:val="28"/>
        </w:rPr>
        <w:t>.</w:t>
      </w:r>
      <w:r w:rsidR="008F301A">
        <w:rPr>
          <w:rFonts w:ascii="Times New Roman" w:hAnsi="Times New Roman" w:cs="Times New Roman"/>
          <w:sz w:val="28"/>
          <w:szCs w:val="28"/>
        </w:rPr>
        <w:t xml:space="preserve">Дейността се съвместява от Секретаря на читалището. </w:t>
      </w:r>
      <w:r w:rsidR="001C7CA7">
        <w:rPr>
          <w:rFonts w:ascii="Times New Roman" w:hAnsi="Times New Roman" w:cs="Times New Roman"/>
          <w:sz w:val="28"/>
          <w:szCs w:val="28"/>
        </w:rPr>
        <w:t>През отчетния период б</w:t>
      </w:r>
      <w:r w:rsidR="008F301A">
        <w:rPr>
          <w:rFonts w:ascii="Times New Roman" w:hAnsi="Times New Roman" w:cs="Times New Roman"/>
          <w:sz w:val="28"/>
          <w:szCs w:val="28"/>
        </w:rPr>
        <w:t>иблиотечният фонд бе обогатен с 19</w:t>
      </w:r>
      <w:r w:rsidRPr="00AF524E">
        <w:rPr>
          <w:rFonts w:ascii="Times New Roman" w:hAnsi="Times New Roman" w:cs="Times New Roman"/>
          <w:sz w:val="28"/>
          <w:szCs w:val="28"/>
        </w:rPr>
        <w:t xml:space="preserve"> тома </w:t>
      </w:r>
      <w:r w:rsidR="008F301A">
        <w:rPr>
          <w:rFonts w:ascii="Times New Roman" w:hAnsi="Times New Roman" w:cs="Times New Roman"/>
          <w:sz w:val="28"/>
          <w:szCs w:val="28"/>
        </w:rPr>
        <w:t>художествена литература</w:t>
      </w:r>
      <w:r w:rsidR="001B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.Книгите са подредени по раздели.Прочистени са книги,които са морално и физически остарели.</w:t>
      </w:r>
      <w:r w:rsidR="001C7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 и слабо е завишен читателския интерес от страна на възрастните хора.Не същото може да се каже за децата и младежите-при тях интересът намалява с всяка изминала година и се свежда до търсене на задължителната ученическа литература.</w:t>
      </w:r>
    </w:p>
    <w:p w:rsidR="004949B4" w:rsidRDefault="001B1F25" w:rsidP="00D33C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 2023г.р</w:t>
      </w:r>
      <w:r w:rsidR="002C493D" w:rsidRPr="002C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азработихме проект</w:t>
      </w:r>
      <w:r w:rsidR="002C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участвахме в обявената от </w:t>
      </w:r>
      <w:r w:rsidR="002C493D" w:rsidRPr="002C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на</w:t>
      </w:r>
      <w:r w:rsidR="002C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културата </w:t>
      </w:r>
      <w:r w:rsidR="002C493D" w:rsidRPr="002C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 сесия по програма „Българските библиотеки – съвременни центрове за четене и информираност” 2023 г</w:t>
      </w:r>
      <w:r w:rsidR="002C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.Със задоволство ви уведомяваме,че </w:t>
      </w:r>
      <w:r w:rsidR="00250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</w:t>
      </w:r>
      <w:r w:rsidR="002C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 на стойност 1181.48 лева</w:t>
      </w:r>
      <w:r w:rsidR="00250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обогатиха библиотечния фонд</w:t>
      </w:r>
      <w:r w:rsidR="002C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.Книгите са с различна тематична и възрастова насоченост</w:t>
      </w:r>
      <w:r w:rsidR="00250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="007A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Въведена бе практика да се разнасят книги по домовете на трудно подвижни хора,желаещи да четат.</w:t>
      </w:r>
    </w:p>
    <w:p w:rsidR="007A5649" w:rsidRPr="007749EB" w:rsidRDefault="007A5649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2C0C1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Разполагаме с една компютърна конфигурация, принтер с ксерокс и скенер.Осигурен е безплатен интернет достъп.Младите хора от селото активно се възползват от тези придобивки и осъществяват връзка със своите близки и приятели от страната и чужбина. </w:t>
      </w:r>
      <w:r w:rsidRPr="007749EB">
        <w:rPr>
          <w:rFonts w:ascii="Times New Roman" w:hAnsi="Times New Roman" w:cs="Times New Roman"/>
          <w:noProof/>
          <w:sz w:val="28"/>
          <w:szCs w:val="28"/>
          <w:lang w:val="ru-RU"/>
        </w:rPr>
        <w:t>Идеята ни беше да привлечем и възрастните хора от селото в света на информационните технологии,но за жалост липсваше интерес от тяхна страна.Няколко жители на селото се възползваха от размножителната техника.</w:t>
      </w:r>
    </w:p>
    <w:p w:rsidR="007A5649" w:rsidRPr="007749EB" w:rsidRDefault="00250E57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val="ru-RU"/>
        </w:rPr>
        <w:t>През отчетния период се продължи работата по</w:t>
      </w:r>
      <w:r w:rsidR="007A564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ремонт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а</w:t>
      </w:r>
      <w:r w:rsidR="007A564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подд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ръжката на сградата на читалището.Подменено бе</w:t>
      </w:r>
      <w:r w:rsidR="007A564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ос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ветлението в салона и на сцената</w:t>
      </w:r>
      <w:r w:rsidR="007A5649">
        <w:rPr>
          <w:rFonts w:ascii="Times New Roman" w:hAnsi="Times New Roman" w:cs="Times New Roman"/>
          <w:noProof/>
          <w:sz w:val="28"/>
          <w:szCs w:val="28"/>
          <w:lang w:val="ru-RU"/>
        </w:rPr>
        <w:t>.Направен бе ремонт на покрива,който бе неотложен.Тук е мястото да благодарим на Община Севлиево за предоставянето на вишка за орязване на надвисналите клони над покрива.Предстои ремонт на фасадата на читалището,но засега средства няма</w:t>
      </w:r>
      <w:r w:rsidR="00265D7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писмо до кмета на Община Севлиево отправихме молба за съдействие,но отговор все още няма</w:t>
      </w:r>
      <w:r w:rsidR="00D33C3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7A5649" w:rsidRDefault="00445AA9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2.КУЛТУРНО-МАСОВА РАБОТА</w:t>
      </w:r>
    </w:p>
    <w:p w:rsidR="007A5649" w:rsidRDefault="007A5649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Някои от празниците </w:t>
      </w:r>
      <w:r w:rsidRPr="005F3BA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бяха отбелязани на страницата на читалището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във фейсбук </w:t>
      </w:r>
      <w:r w:rsidRPr="005F3BA8">
        <w:rPr>
          <w:rFonts w:ascii="Times New Roman" w:hAnsi="Times New Roman" w:cs="Times New Roman"/>
          <w:noProof/>
          <w:sz w:val="28"/>
          <w:szCs w:val="28"/>
          <w:lang w:val="ru-RU"/>
        </w:rPr>
        <w:t>и с нагледни материали,поставени на подходящи места.</w:t>
      </w:r>
    </w:p>
    <w:p w:rsidR="00D33C3D" w:rsidRDefault="00265D7D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П</w:t>
      </w:r>
      <w:r w:rsidR="007A5649">
        <w:rPr>
          <w:rFonts w:ascii="Times New Roman" w:hAnsi="Times New Roman" w:cs="Times New Roman"/>
          <w:noProof/>
          <w:sz w:val="28"/>
          <w:szCs w:val="28"/>
          <w:lang w:val="ru-RU"/>
        </w:rPr>
        <w:t>разнувахме бабинден с песни,танци и богата трапеза,подготвена от сръчните баби.</w:t>
      </w:r>
    </w:p>
    <w:p w:rsidR="007A5649" w:rsidRDefault="00D33C3D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Баба Марта раздаде</w:t>
      </w:r>
      <w:r w:rsidR="007A564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мартенички на жителите на селото.</w:t>
      </w:r>
    </w:p>
    <w:p w:rsidR="00D33C3D" w:rsidRDefault="007A5649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C5092">
        <w:rPr>
          <w:rFonts w:ascii="Times New Roman" w:hAnsi="Times New Roman" w:cs="Times New Roman"/>
          <w:noProof/>
          <w:sz w:val="28"/>
          <w:szCs w:val="28"/>
          <w:lang w:val="ru-RU"/>
        </w:rPr>
        <w:t>В деня на националния празник на България отново се събрахме пред паметника на загиналите за свободата от селото,за да отдадем поч</w:t>
      </w:r>
      <w:r w:rsidR="00265D7D">
        <w:rPr>
          <w:rFonts w:ascii="Times New Roman" w:hAnsi="Times New Roman" w:cs="Times New Roman"/>
          <w:noProof/>
          <w:sz w:val="28"/>
          <w:szCs w:val="28"/>
          <w:lang w:val="ru-RU"/>
        </w:rPr>
        <w:t>ит</w:t>
      </w:r>
      <w:r w:rsidR="00D33C3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пред тяхната саможертва.Поднесохме</w:t>
      </w:r>
      <w:r w:rsidR="00265D7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венци</w:t>
      </w:r>
      <w:r w:rsidRPr="00AC509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цветя от признателните агатовци.</w:t>
      </w:r>
      <w:r w:rsidR="00265D7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Традиционно слово за празника </w:t>
      </w:r>
      <w:r w:rsidR="00D33C3D">
        <w:rPr>
          <w:rFonts w:ascii="Times New Roman" w:hAnsi="Times New Roman" w:cs="Times New Roman"/>
          <w:noProof/>
          <w:sz w:val="28"/>
          <w:szCs w:val="28"/>
          <w:lang w:val="ru-RU"/>
        </w:rPr>
        <w:t>про</w:t>
      </w:r>
      <w:r w:rsidRPr="00AC5092">
        <w:rPr>
          <w:rFonts w:ascii="Times New Roman" w:hAnsi="Times New Roman" w:cs="Times New Roman"/>
          <w:noProof/>
          <w:sz w:val="28"/>
          <w:szCs w:val="28"/>
          <w:lang w:val="ru-RU"/>
        </w:rPr>
        <w:t>чете кметът Валентин Василев</w:t>
      </w:r>
      <w:r w:rsidR="00D33C3D">
        <w:rPr>
          <w:rFonts w:ascii="Times New Roman" w:hAnsi="Times New Roman" w:cs="Times New Roman"/>
          <w:noProof/>
          <w:sz w:val="28"/>
          <w:szCs w:val="28"/>
          <w:lang w:val="ru-RU"/>
        </w:rPr>
        <w:t>.Празника отбелязахме и с кратка литературно-музикална програма.</w:t>
      </w:r>
    </w:p>
    <w:p w:rsidR="007A5649" w:rsidRDefault="00D33C3D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265D7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Всяка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година Читалището подарява</w:t>
      </w:r>
      <w:r w:rsidR="007A564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 жителите и гостите на селото великденски концерт</w:t>
      </w:r>
      <w:r w:rsidR="00445AA9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="007A564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А седмица преди това лазарки в пъстри носии обикаляха из селото и с песни и наричания пожелаваха на стопаните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здрава,</w:t>
      </w:r>
      <w:r w:rsidR="007A5649">
        <w:rPr>
          <w:rFonts w:ascii="Times New Roman" w:hAnsi="Times New Roman" w:cs="Times New Roman"/>
          <w:noProof/>
          <w:sz w:val="28"/>
          <w:szCs w:val="28"/>
          <w:lang w:val="ru-RU"/>
        </w:rPr>
        <w:t>благодатна и плодородна година.</w:t>
      </w:r>
    </w:p>
    <w:p w:rsidR="007A5649" w:rsidRDefault="007A5649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С концерт,със стихове,</w:t>
      </w:r>
      <w:r w:rsidR="00D33C3D">
        <w:rPr>
          <w:rFonts w:ascii="Times New Roman" w:hAnsi="Times New Roman" w:cs="Times New Roman"/>
          <w:noProof/>
          <w:sz w:val="28"/>
          <w:szCs w:val="28"/>
          <w:lang w:val="ru-RU"/>
        </w:rPr>
        <w:t>песни,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поздравления и цветя от децата от клуб «Художествено слово» бяха уважени бивши и настоящи учители и цялата общност на селото по случай 24 май.</w:t>
      </w:r>
    </w:p>
    <w:p w:rsidR="00445AA9" w:rsidRDefault="00561F13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 Коледа читалищното настоятелство подари на малките жители и гости на селото коледната магия на Маг Краси.Той зарадва децата с много фокуси,илюзии и забавления.И както се полага Дядо Коледа им раздаде подаръци.</w:t>
      </w:r>
    </w:p>
    <w:p w:rsidR="00445AA9" w:rsidRDefault="00445AA9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3.РАБОТА С ДЕЦАТА И МЛАДЕЖИТЕ</w:t>
      </w:r>
    </w:p>
    <w:p w:rsidR="007A5649" w:rsidRPr="00170222" w:rsidRDefault="007A5649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proofErr w:type="gramStart"/>
      <w:r w:rsidRPr="00170222">
        <w:rPr>
          <w:rFonts w:ascii="Times New Roman" w:hAnsi="Times New Roman" w:cs="Times New Roman"/>
          <w:noProof/>
          <w:sz w:val="28"/>
          <w:szCs w:val="28"/>
          <w:lang w:val="ru-RU"/>
        </w:rPr>
        <w:t>Читалището в Агатово е едно от малкото селски читалища,които работят за осмисляне свободното време на децата.Можем да се похвалим с много добри резултати в тази посока.Работи се както с децата от селото,така и с гостуващите през ваканциите.По-малките се включиха в кръжок «Художествено слово» Децата са актив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ни участници във всяко тържество </w:t>
      </w:r>
      <w:r w:rsidRPr="00170222">
        <w:rPr>
          <w:rFonts w:ascii="Times New Roman" w:hAnsi="Times New Roman" w:cs="Times New Roman"/>
          <w:noProof/>
          <w:sz w:val="28"/>
          <w:szCs w:val="28"/>
          <w:lang w:val="ru-RU"/>
        </w:rPr>
        <w:t>и винаги доставят удоволствие на</w:t>
      </w:r>
      <w:proofErr w:type="gramEnd"/>
      <w:r w:rsidRPr="0017022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публиката със своите изпълнения.Заработи инициативата  «Четене през лятото».</w:t>
      </w:r>
    </w:p>
    <w:p w:rsidR="007A5649" w:rsidRDefault="00265D7D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Всяка година се провежда</w:t>
      </w:r>
      <w:r w:rsidR="007A5649" w:rsidRPr="005F3BA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традиционн</w:t>
      </w:r>
      <w:r w:rsidR="007A564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ия конкурс за рисунка на асфалт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и върху други материали.</w:t>
      </w:r>
      <w:r w:rsidR="007A5649" w:rsidRPr="005F3BA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B5F7B" w:rsidRDefault="009B5F7B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продължение на две години организирахме футболен празник между отборите на „Светкавица” Агатово и „Урожай”-Крамолин,който се радваше на голям интерес.</w:t>
      </w:r>
    </w:p>
    <w:p w:rsidR="007A5649" w:rsidRDefault="007A5649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Тази година</w:t>
      </w:r>
      <w:r w:rsidR="009B5F7B">
        <w:rPr>
          <w:rFonts w:ascii="Times New Roman" w:hAnsi="Times New Roman" w:cs="Times New Roman"/>
          <w:noProof/>
          <w:sz w:val="28"/>
          <w:szCs w:val="28"/>
        </w:rPr>
        <w:t>,обаче, той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 се проведе</w:t>
      </w:r>
      <w:r w:rsidR="009B5F7B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Имахме подготовката да бъдем домакини,но футболистите от Крамолин не пожелаха да участват,а в другите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околни села няма достатъчно млади хора,желаещи да сформират футболен отбор.Така една добра инициатива се провали.</w:t>
      </w:r>
    </w:p>
    <w:p w:rsidR="007A5649" w:rsidRDefault="007A5649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По покана на читалищното ръководство </w:t>
      </w:r>
      <w:r w:rsidR="00561F13">
        <w:rPr>
          <w:rFonts w:ascii="Times New Roman" w:hAnsi="Times New Roman" w:cs="Times New Roman"/>
          <w:noProof/>
          <w:sz w:val="28"/>
          <w:szCs w:val="28"/>
        </w:rPr>
        <w:t xml:space="preserve">отново </w:t>
      </w:r>
      <w:r w:rsidR="006105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ни гостуваха младежите от Общностен център Севлиево.Повече от два часа децата се забавляваха с логически и конструктивни игри и с най-голямата атракция-надувен замък.</w:t>
      </w:r>
    </w:p>
    <w:p w:rsidR="006105E8" w:rsidRDefault="006105E8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През лятото на миналата година ни гостуваха и младите хора от Център за работа с доброволци към Регионална библиотека Ловеч.Те организираха за децата разнообразни игри и допринесоха за приятното и ползотворно прекарване на ваканцията.</w:t>
      </w:r>
      <w:r w:rsidR="00445AA9">
        <w:rPr>
          <w:rFonts w:ascii="Times New Roman" w:hAnsi="Times New Roman" w:cs="Times New Roman"/>
          <w:noProof/>
          <w:sz w:val="28"/>
          <w:szCs w:val="28"/>
        </w:rPr>
        <w:t>Поканихме ги и тази година,но графикът им за лятото беше запълнен.</w:t>
      </w:r>
    </w:p>
    <w:p w:rsidR="006105E8" w:rsidRDefault="009B5F7B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През</w:t>
      </w:r>
      <w:r w:rsidR="00C615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лятото се организираха различни игри </w:t>
      </w:r>
      <w:r w:rsidR="007A5649">
        <w:rPr>
          <w:rFonts w:ascii="Times New Roman" w:hAnsi="Times New Roman" w:cs="Times New Roman"/>
          <w:noProof/>
          <w:sz w:val="28"/>
          <w:szCs w:val="28"/>
        </w:rPr>
        <w:t xml:space="preserve"> на открито за децата от селото и гостуващите при баба и дядо.Всички се включиха много активно в новите и интересни игри и прекараха приятно без нтернет и телефони.</w:t>
      </w:r>
      <w:r w:rsidR="006105E8">
        <w:rPr>
          <w:rFonts w:ascii="Times New Roman" w:hAnsi="Times New Roman" w:cs="Times New Roman"/>
          <w:noProof/>
          <w:sz w:val="28"/>
          <w:szCs w:val="28"/>
        </w:rPr>
        <w:t>Интерес предизвикаха позабравените игри на баба и дядо.</w:t>
      </w:r>
    </w:p>
    <w:p w:rsidR="00C6153F" w:rsidRDefault="00561F13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Продължава да работи</w:t>
      </w:r>
      <w:r w:rsidR="00C6153F">
        <w:rPr>
          <w:rFonts w:ascii="Times New Roman" w:hAnsi="Times New Roman" w:cs="Times New Roman"/>
          <w:noProof/>
          <w:sz w:val="28"/>
          <w:szCs w:val="28"/>
        </w:rPr>
        <w:t xml:space="preserve"> кулинарната ни работилничка,в която децата се запознаха с различни техники и продукти за изработка на пита,баница,кекс,торта и дребни сладки.Похапнаха сладко и поиграха на воля.</w:t>
      </w:r>
    </w:p>
    <w:p w:rsidR="00C6153F" w:rsidRDefault="00C6153F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Със забавни игри и похапване си организирахме „Динено парти”.</w:t>
      </w:r>
    </w:p>
    <w:p w:rsidR="007A5649" w:rsidRDefault="00561F13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Проведе</w:t>
      </w:r>
      <w:r w:rsidR="009B5F7B">
        <w:rPr>
          <w:rFonts w:ascii="Times New Roman" w:hAnsi="Times New Roman" w:cs="Times New Roman"/>
          <w:noProof/>
          <w:sz w:val="28"/>
          <w:szCs w:val="28"/>
        </w:rPr>
        <w:t xml:space="preserve"> се и състезание за майсторско управление на велосипед при спазване на Закона за движение по пътищата.Състезанието бе разнообразено и обогатено с решаване на тест,свързан с безопасността на велосипедистите и редене на пъзели-пътни знаци.</w:t>
      </w:r>
    </w:p>
    <w:p w:rsidR="007A5649" w:rsidRPr="005F3BA8" w:rsidRDefault="007A5649" w:rsidP="00D33C3D">
      <w:pPr>
        <w:rPr>
          <w:rFonts w:ascii="Times New Roman" w:hAnsi="Times New Roman" w:cs="Times New Roman"/>
          <w:sz w:val="28"/>
          <w:szCs w:val="28"/>
        </w:rPr>
      </w:pPr>
      <w:r w:rsidRPr="005F3BA8">
        <w:rPr>
          <w:rFonts w:ascii="Times New Roman" w:hAnsi="Times New Roman" w:cs="Times New Roman"/>
          <w:sz w:val="28"/>
          <w:szCs w:val="28"/>
        </w:rPr>
        <w:t>В заключение може да се каже,че най.важният фактор в работата на читалищното ръководство са потребителите и затова мероприятията са насочени към техните потребности.Необходимо е да се работи още по-усърдно за едно устойчиво,съвременно и необходимо развитие на читалищната дейност.Защото Читалището е мястото,където се съхранява и популяризира българската духовност.</w:t>
      </w:r>
    </w:p>
    <w:p w:rsidR="007A5649" w:rsidRPr="005F3BA8" w:rsidRDefault="007A5649" w:rsidP="00D33C3D">
      <w:pPr>
        <w:rPr>
          <w:rFonts w:ascii="Times New Roman" w:hAnsi="Times New Roman" w:cs="Times New Roman"/>
          <w:sz w:val="28"/>
          <w:szCs w:val="28"/>
        </w:rPr>
      </w:pPr>
      <w:r w:rsidRPr="005F3BA8">
        <w:rPr>
          <w:rFonts w:ascii="Times New Roman" w:hAnsi="Times New Roman" w:cs="Times New Roman"/>
          <w:sz w:val="28"/>
          <w:szCs w:val="28"/>
        </w:rPr>
        <w:t xml:space="preserve">Отчетът </w:t>
      </w:r>
      <w:r>
        <w:rPr>
          <w:rFonts w:ascii="Times New Roman" w:hAnsi="Times New Roman" w:cs="Times New Roman"/>
          <w:sz w:val="28"/>
          <w:szCs w:val="28"/>
        </w:rPr>
        <w:t xml:space="preserve">на ЧН и ПК </w:t>
      </w:r>
      <w:r w:rsidRPr="005F3BA8">
        <w:rPr>
          <w:rFonts w:ascii="Times New Roman" w:hAnsi="Times New Roman" w:cs="Times New Roman"/>
          <w:sz w:val="28"/>
          <w:szCs w:val="28"/>
        </w:rPr>
        <w:t xml:space="preserve">е приет на </w:t>
      </w:r>
      <w:r>
        <w:rPr>
          <w:rFonts w:ascii="Times New Roman" w:hAnsi="Times New Roman" w:cs="Times New Roman"/>
          <w:sz w:val="28"/>
          <w:szCs w:val="28"/>
        </w:rPr>
        <w:t xml:space="preserve">съвместно </w:t>
      </w:r>
      <w:r w:rsidRPr="005F3BA8">
        <w:rPr>
          <w:rFonts w:ascii="Times New Roman" w:hAnsi="Times New Roman" w:cs="Times New Roman"/>
          <w:sz w:val="28"/>
          <w:szCs w:val="28"/>
        </w:rPr>
        <w:t>засе</w:t>
      </w:r>
      <w:r w:rsidR="00D33C3D">
        <w:rPr>
          <w:rFonts w:ascii="Times New Roman" w:hAnsi="Times New Roman" w:cs="Times New Roman"/>
          <w:sz w:val="28"/>
          <w:szCs w:val="28"/>
        </w:rPr>
        <w:t>дание  с протокол № 2 от  10.02.2024</w:t>
      </w:r>
      <w:r w:rsidRPr="005F3BA8">
        <w:rPr>
          <w:rFonts w:ascii="Times New Roman" w:hAnsi="Times New Roman" w:cs="Times New Roman"/>
          <w:sz w:val="28"/>
          <w:szCs w:val="28"/>
        </w:rPr>
        <w:t>г.</w:t>
      </w:r>
    </w:p>
    <w:p w:rsidR="007A5649" w:rsidRPr="005F3BA8" w:rsidRDefault="007A5649" w:rsidP="00D33C3D">
      <w:pPr>
        <w:rPr>
          <w:rFonts w:ascii="Times New Roman" w:hAnsi="Times New Roman" w:cs="Times New Roman"/>
          <w:sz w:val="28"/>
          <w:szCs w:val="28"/>
        </w:rPr>
      </w:pPr>
      <w:r w:rsidRPr="005F3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Председател:……………</w:t>
      </w:r>
    </w:p>
    <w:p w:rsidR="007A5649" w:rsidRPr="005F3BA8" w:rsidRDefault="007A5649" w:rsidP="00D33C3D">
      <w:pPr>
        <w:rPr>
          <w:rFonts w:ascii="Times New Roman" w:hAnsi="Times New Roman" w:cs="Times New Roman"/>
          <w:sz w:val="28"/>
          <w:szCs w:val="28"/>
        </w:rPr>
      </w:pPr>
      <w:r w:rsidRPr="005F3BA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F3BA8">
        <w:rPr>
          <w:rFonts w:ascii="Times New Roman" w:hAnsi="Times New Roman" w:cs="Times New Roman"/>
          <w:sz w:val="28"/>
          <w:szCs w:val="28"/>
        </w:rPr>
        <w:t xml:space="preserve"> / Ганка Христова/</w:t>
      </w:r>
    </w:p>
    <w:p w:rsidR="007A5649" w:rsidRPr="005F3BA8" w:rsidRDefault="007A5649" w:rsidP="00D33C3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7A5649" w:rsidRPr="002C0C12" w:rsidRDefault="007A5649" w:rsidP="00D33C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A5649" w:rsidRPr="002C0C12" w:rsidSect="001B1F25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12BE"/>
    <w:rsid w:val="00005607"/>
    <w:rsid w:val="001B1F25"/>
    <w:rsid w:val="001C7CA7"/>
    <w:rsid w:val="00250E57"/>
    <w:rsid w:val="00265D7D"/>
    <w:rsid w:val="002C493D"/>
    <w:rsid w:val="00317C95"/>
    <w:rsid w:val="00325634"/>
    <w:rsid w:val="00445AA9"/>
    <w:rsid w:val="00471A2E"/>
    <w:rsid w:val="004949B4"/>
    <w:rsid w:val="004B73E9"/>
    <w:rsid w:val="00561F13"/>
    <w:rsid w:val="005712BE"/>
    <w:rsid w:val="006105E8"/>
    <w:rsid w:val="007A5649"/>
    <w:rsid w:val="008F301A"/>
    <w:rsid w:val="008F441F"/>
    <w:rsid w:val="009B5F7B"/>
    <w:rsid w:val="009E341E"/>
    <w:rsid w:val="009F457E"/>
    <w:rsid w:val="00A95695"/>
    <w:rsid w:val="00AF524E"/>
    <w:rsid w:val="00C6153F"/>
    <w:rsid w:val="00D33C3D"/>
    <w:rsid w:val="00DC043D"/>
    <w:rsid w:val="00E21101"/>
    <w:rsid w:val="00EC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2024-02-20T10:04:00Z</dcterms:created>
  <dcterms:modified xsi:type="dcterms:W3CDTF">2024-02-27T09:35:00Z</dcterms:modified>
</cp:coreProperties>
</file>